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附件1</w:t>
      </w:r>
    </w:p>
    <w:p>
      <w:pPr>
        <w:spacing w:line="500" w:lineRule="exact"/>
        <w:jc w:val="center"/>
        <w:outlineLvl w:val="0"/>
        <w:rPr>
          <w:rFonts w:ascii="黑体" w:hAnsi="黑体" w:eastAsia="黑体"/>
          <w:sz w:val="28"/>
          <w:szCs w:val="32"/>
        </w:rPr>
      </w:pPr>
      <w:r>
        <w:rPr>
          <w:rFonts w:ascii="黑体" w:hAnsi="黑体" w:eastAsia="黑体"/>
          <w:sz w:val="28"/>
          <w:szCs w:val="32"/>
        </w:rPr>
        <w:t>20</w:t>
      </w:r>
      <w:r>
        <w:rPr>
          <w:rFonts w:hint="eastAsia" w:ascii="黑体" w:hAnsi="黑体" w:eastAsia="黑体"/>
          <w:sz w:val="28"/>
          <w:szCs w:val="32"/>
        </w:rPr>
        <w:t>20</w:t>
      </w:r>
      <w:r>
        <w:rPr>
          <w:rFonts w:ascii="黑体" w:hAnsi="黑体" w:eastAsia="黑体"/>
          <w:sz w:val="28"/>
          <w:szCs w:val="32"/>
        </w:rPr>
        <w:t>年度全国旅行社数量表</w:t>
      </w:r>
    </w:p>
    <w:tbl>
      <w:tblPr>
        <w:tblStyle w:val="3"/>
        <w:tblW w:w="5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0"/>
        <w:gridCol w:w="1276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地区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2020年度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  <w:r>
              <w:rPr>
                <w:rFonts w:ascii="宋体" w:hAnsi="宋体" w:eastAsia="宋体"/>
                <w:sz w:val="20"/>
                <w:szCs w:val="20"/>
              </w:rPr>
              <w:t>01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9年度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3390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3194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3057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2885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2769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2676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1808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1531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辽宁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1530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1522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四川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1336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1315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1310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福建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1270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1166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1159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云南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1147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974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945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922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陕西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903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824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甘肃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796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710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696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贵州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671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新疆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657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527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516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兵团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127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合计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40682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  <w:r>
              <w:rPr>
                <w:rFonts w:ascii="宋体" w:hAnsi="宋体" w:eastAsia="宋体"/>
                <w:sz w:val="20"/>
                <w:szCs w:val="20"/>
              </w:rPr>
              <w:t>8943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4.47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%</w:t>
            </w:r>
          </w:p>
        </w:tc>
      </w:tr>
    </w:tbl>
    <w:p>
      <w:pPr>
        <w:ind w:left="1680" w:leftChars="800" w:firstLine="100" w:firstLineChars="50"/>
        <w:jc w:val="left"/>
      </w:pPr>
      <w:r>
        <w:rPr>
          <w:rFonts w:hint="eastAsia" w:ascii="宋体" w:hAnsi="宋体" w:eastAsia="宋体" w:cs="Arial"/>
          <w:sz w:val="20"/>
          <w:szCs w:val="20"/>
        </w:rPr>
        <w:t>注：</w:t>
      </w:r>
      <w:r>
        <w:rPr>
          <w:rFonts w:ascii="宋体" w:hAnsi="宋体" w:eastAsia="宋体" w:cs="Arial"/>
          <w:sz w:val="20"/>
          <w:szCs w:val="20"/>
        </w:rPr>
        <w:t>按</w:t>
      </w:r>
      <w:r>
        <w:rPr>
          <w:rFonts w:hint="eastAsia" w:ascii="宋体" w:hAnsi="宋体" w:eastAsia="宋体" w:cs="Arial"/>
          <w:sz w:val="20"/>
          <w:szCs w:val="20"/>
        </w:rPr>
        <w:t>2</w:t>
      </w:r>
      <w:r>
        <w:rPr>
          <w:rFonts w:ascii="宋体" w:hAnsi="宋体" w:eastAsia="宋体" w:cs="Arial"/>
          <w:sz w:val="20"/>
          <w:szCs w:val="20"/>
        </w:rPr>
        <w:t>0</w:t>
      </w:r>
      <w:r>
        <w:rPr>
          <w:rFonts w:hint="eastAsia" w:ascii="宋体" w:hAnsi="宋体" w:eastAsia="宋体" w:cs="Arial"/>
          <w:sz w:val="20"/>
          <w:szCs w:val="20"/>
        </w:rPr>
        <w:t>20年度</w:t>
      </w:r>
      <w:r>
        <w:rPr>
          <w:rFonts w:ascii="宋体" w:hAnsi="宋体" w:eastAsia="宋体" w:cs="Arial"/>
          <w:sz w:val="20"/>
          <w:szCs w:val="20"/>
        </w:rPr>
        <w:t>旅行社数量排序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00629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C2273"/>
    <w:rsid w:val="561C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2021-04-16T08:44:00Z</dcterms:created>
  <dc:creator>艾米尔_马</dc:creator>
  <cp:lastModifiedBy>艾米尔_马</cp:lastModifiedBy>
  <dcterms:modified xsi:type="dcterms:W3CDTF">2021-04-16T08:44:45Z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